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46.855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Tysk/spansk vurderinger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Praktiske prøver for nokon onsdag.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Språk og muligheter. Me arbeider med reklame og verkemidler. Førebuing til reklameprosjekt/fagdag.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Sannsynsrekning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erekne og vurdere sannsyn i statistikk og spel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6: Seksualitet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side 213 og 214 og gjør oppgavene som ligger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kristendommen.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arbeider vidare med 2.vk.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Arbeitet mit der Präsentation. Seht classroom für weitere Informationen.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Österreich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godt på presentasjonen du skal halde om eit spansktalande land. Presentasjon for klassen startar 13. mai.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et spansktalande land.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Husk logg. Handlelista leverast måndag 6. Neste måndag lager me mat.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</w:t>
            </w:r>
            <w:r w:rsidDel="00000000" w:rsidR="00000000" w:rsidRPr="00000000">
              <w:rPr>
                <w:rtl w:val="0"/>
              </w:rPr>
              <w:t xml:space="preserve">: keramikk. Lekse er å ta med ting du vil bruke for å lage struktur i leira: bobleplast, små greiner, blondetekstil o.l Hugs å skrive logg.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